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529"/>
      </w:tblGrid>
      <w:tr w:rsidR="000A2F4D" w:rsidTr="002036CF">
        <w:trPr>
          <w:trHeight w:val="1125"/>
        </w:trPr>
        <w:tc>
          <w:tcPr>
            <w:tcW w:w="3964" w:type="dxa"/>
          </w:tcPr>
          <w:p w:rsidR="000A2F4D" w:rsidRPr="00AA6948" w:rsidRDefault="000A2F4D" w:rsidP="00CE6141">
            <w:pPr>
              <w:jc w:val="center"/>
              <w:rPr>
                <w:sz w:val="24"/>
                <w:szCs w:val="24"/>
              </w:rPr>
            </w:pPr>
            <w:r w:rsidRPr="00AA6948">
              <w:rPr>
                <w:sz w:val="24"/>
                <w:szCs w:val="24"/>
              </w:rPr>
              <w:t>ỦY BAN NHÂN DÂN QUẬN 1</w:t>
            </w:r>
          </w:p>
          <w:p w:rsidR="000A2F4D" w:rsidRPr="00AA6948" w:rsidRDefault="000A2F4D" w:rsidP="00CE6141">
            <w:pPr>
              <w:jc w:val="center"/>
              <w:rPr>
                <w:b/>
                <w:sz w:val="24"/>
                <w:szCs w:val="24"/>
              </w:rPr>
            </w:pPr>
            <w:r w:rsidRPr="00AA6948">
              <w:rPr>
                <w:b/>
                <w:sz w:val="24"/>
                <w:szCs w:val="24"/>
              </w:rPr>
              <w:t>TRƯỜNG TRUNG HỌC CƠ SỞ</w:t>
            </w:r>
          </w:p>
          <w:p w:rsidR="000A2F4D" w:rsidRDefault="00242631" w:rsidP="00CE6141">
            <w:pPr>
              <w:jc w:val="center"/>
              <w:rPr>
                <w:b/>
                <w:sz w:val="24"/>
                <w:szCs w:val="24"/>
              </w:rPr>
            </w:pPr>
            <w:r w:rsidRPr="000A2F4D">
              <w:rPr>
                <w:noProof/>
                <w:sz w:val="26"/>
                <w:szCs w:val="26"/>
              </w:rPr>
              <mc:AlternateContent>
                <mc:Choice Requires="wps">
                  <w:drawing>
                    <wp:anchor distT="0" distB="0" distL="114300" distR="114300" simplePos="0" relativeHeight="251660288" behindDoc="0" locked="0" layoutInCell="1" allowOverlap="1" wp14:anchorId="636E3603" wp14:editId="161B0BE7">
                      <wp:simplePos x="0" y="0"/>
                      <wp:positionH relativeFrom="column">
                        <wp:posOffset>791210</wp:posOffset>
                      </wp:positionH>
                      <wp:positionV relativeFrom="paragraph">
                        <wp:posOffset>215900</wp:posOffset>
                      </wp:positionV>
                      <wp:extent cx="819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573D724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3pt,17pt" to="1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cOtAEAALYDAAAOAAAAZHJzL2Uyb0RvYy54bWysU8GOEzEMvSPxD1HudDqVQMuo0z10BRcE&#10;FQsfkM04nYgkjpzQaf8eJ21n0YIQWu3FEyfv2X62Z3179E4cgJLF0Mt2sZQCgsbBhn0vv3/78OZG&#10;ipRVGJTDAL08QZK3m9ev1lPsYIUjugFIcJCQuin2csw5dk2T9AhepQVGCPxokLzK7NK+GUhNHN27&#10;ZrVcvmsmpCESakiJb+/Oj3JT4xsDOn8xJkEWrpdcW66Wqn0ottmsVbcnFUerL2WoZ1ThlQ2cdA51&#10;p7ISP8n+EcpbTZjQ5IVG36AxVkPVwGra5RM196OKULVwc1Kc25ReLqz+fNiRsEMvV1IE5XlE95mU&#10;3Y9ZbDEEbiCSWJU+TTF1DN+GHV28FHdURB8N+fJlOeJYe3uaewvHLDRf3rTv27c8AX19ah55kVL+&#10;COhFOfTS2VBUq04dPqXMuRh6hbBT6jhnrqd8clDALnwFw0o4V1vZdYdg60gcFE9/+NEWFRyrIgvF&#10;WOdm0vLfpAu20KDu1f8SZ3TNiCHPRG8D0t+y5uO1VHPGX1WftRbZDzic6hxqO3g5qrLLIpft+92v&#10;9MffbfMLAAD//wMAUEsDBBQABgAIAAAAIQBhPok53AAAAAkBAAAPAAAAZHJzL2Rvd25yZXYueG1s&#10;TI/NTsMwEITvSLyDtUjcqENaoiqNU1WVEOKCaAp3N946Af9EtpOGt2cRBzjO7KfZmWo7W8MmDLH3&#10;TsD9IgOGrvWqd1rA2/Hxbg0sJumUNN6hgC+MsK2vrypZKn9xB5yapBmFuFhKAV1KQ8l5bDu0Mi78&#10;gI5uZx+sTCSD5irIC4Vbw/MsK7iVvaMPnRxw32H72YxWgHkO07ve610cnw5F8/F6zl+OkxC3N/Nu&#10;AyzhnP5g+KlP1aGmTic/OhWZIZ2vCkIFLFe0iYD8YUnG6dfgdcX/L6i/AQAA//8DAFBLAQItABQA&#10;BgAIAAAAIQC2gziS/gAAAOEBAAATAAAAAAAAAAAAAAAAAAAAAABbQ29udGVudF9UeXBlc10ueG1s&#10;UEsBAi0AFAAGAAgAAAAhADj9If/WAAAAlAEAAAsAAAAAAAAAAAAAAAAALwEAAF9yZWxzLy5yZWxz&#10;UEsBAi0AFAAGAAgAAAAhAANqJw60AQAAtgMAAA4AAAAAAAAAAAAAAAAALgIAAGRycy9lMm9Eb2Mu&#10;eG1sUEsBAi0AFAAGAAgAAAAhAGE+iTncAAAACQEAAA8AAAAAAAAAAAAAAAAADgQAAGRycy9kb3du&#10;cmV2LnhtbFBLBQYAAAAABAAEAPMAAAAXBQAAAAA=&#10;" strokecolor="black [3200]" strokeweight=".5pt">
                      <v:stroke joinstyle="miter"/>
                    </v:line>
                  </w:pict>
                </mc:Fallback>
              </mc:AlternateContent>
            </w:r>
            <w:r w:rsidR="000A2F4D" w:rsidRPr="00AA6948">
              <w:rPr>
                <w:b/>
                <w:sz w:val="24"/>
                <w:szCs w:val="24"/>
              </w:rPr>
              <w:t>CHU VĂN AN</w:t>
            </w:r>
          </w:p>
          <w:p w:rsidR="00F02F8E" w:rsidRPr="000A2F4D" w:rsidRDefault="00F02F8E" w:rsidP="002036CF">
            <w:pPr>
              <w:rPr>
                <w:sz w:val="26"/>
                <w:szCs w:val="26"/>
              </w:rPr>
            </w:pPr>
          </w:p>
        </w:tc>
        <w:tc>
          <w:tcPr>
            <w:tcW w:w="5529" w:type="dxa"/>
          </w:tcPr>
          <w:p w:rsidR="000A2F4D" w:rsidRPr="00AA6948" w:rsidRDefault="000A2F4D" w:rsidP="00CE6141">
            <w:pPr>
              <w:jc w:val="center"/>
              <w:rPr>
                <w:b/>
                <w:sz w:val="24"/>
                <w:szCs w:val="24"/>
              </w:rPr>
            </w:pPr>
            <w:r w:rsidRPr="00AA6948">
              <w:rPr>
                <w:b/>
                <w:sz w:val="24"/>
                <w:szCs w:val="24"/>
              </w:rPr>
              <w:t>CỘNG HÒA XÃ HỘI CHỦ NGHĨA VIỆT NAM</w:t>
            </w:r>
          </w:p>
          <w:p w:rsidR="000A2F4D" w:rsidRPr="00AA6948" w:rsidRDefault="000A2F4D" w:rsidP="00CE6141">
            <w:pPr>
              <w:jc w:val="center"/>
              <w:rPr>
                <w:sz w:val="26"/>
                <w:szCs w:val="26"/>
              </w:rPr>
            </w:pPr>
            <w:r w:rsidRPr="00AA6948">
              <w:rPr>
                <w:b/>
                <w:noProof/>
                <w:sz w:val="26"/>
                <w:szCs w:val="26"/>
              </w:rPr>
              <mc:AlternateContent>
                <mc:Choice Requires="wps">
                  <w:drawing>
                    <wp:anchor distT="0" distB="0" distL="114300" distR="114300" simplePos="0" relativeHeight="251659264" behindDoc="0" locked="0" layoutInCell="1" allowOverlap="1" wp14:anchorId="030337D5" wp14:editId="2D8188EC">
                      <wp:simplePos x="0" y="0"/>
                      <wp:positionH relativeFrom="column">
                        <wp:posOffset>836295</wp:posOffset>
                      </wp:positionH>
                      <wp:positionV relativeFrom="paragraph">
                        <wp:posOffset>255270</wp:posOffset>
                      </wp:positionV>
                      <wp:extent cx="188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4195E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85pt,20.1pt" to="214.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E2tAEAALcDAAAOAAAAZHJzL2Uyb0RvYy54bWysU02P0zAQvSPxHyzfadKVFpWo6R66gguC&#10;ioUf4HXGjbW2xxqbpv33jN02iwAhhPbi+OO9mXlvJuu7o3fiAJQshl4uF60UEDQONux7+e3r+zcr&#10;KVJWYVAOA/TyBEnebV6/Wk+xgxsc0Q1AgoOE1E2xl2POsWuapEfwKi0wQuBHg+RV5iPtm4HUxNG9&#10;a27a9m0zIQ2RUENKfHt/fpSbGt8Y0PmzMQmycL3k2nJdqa6PZW02a9XtScXR6ksZ6j+q8MoGTjqH&#10;uldZie9kfwvlrSZMaPJCo2/QGKuhamA1y/YXNQ+jilC1sDkpzjallwurPx12JOzAvZMiKM8tesik&#10;7H7MYoshsIFIYll8mmLqGL4NO7qcUtxREX005MuX5Yhj9fY0ewvHLDRfLler23e33AJ9fWueiZFS&#10;/gDoRdn00tlQZKtOHT6mzMkYeoXwoRRyTl13+eSggF34AoallGSVXYcIto7EQXH7h6cqg2NVZKEY&#10;69xMav9OumALDepg/StxRteMGPJM9DYg/SlrPl5LNWf8VfVZa5H9iMOpNqLawdNRXbpMchm/n8+V&#10;/vy/bX4AAAD//wMAUEsDBBQABgAIAAAAIQAkxsns3QAAAAkBAAAPAAAAZHJzL2Rvd25yZXYueG1s&#10;TI/NTsMwEITvSLyDtUjcqNNQlSrEqapKCHFBNIW7G2+dtP6JbCcNb88iDvQ4s59mZ8r1ZA0bMcTO&#10;OwHzWQYMXeNV57SAz/3LwwpYTNIpabxDAd8YYV3d3pSyUP7idjjWSTMKcbGQAtqU+oLz2LRoZZz5&#10;Hh3djj5YmUgGzVWQFwq3hudZtuRWdo4+tLLHbYvNuR6sAPMWxi+91Zs4vO6W9enjmL/vRyHu76bN&#10;M7CEU/qH4bc+VYeKOh384FRkhvTj/IlQAYssB0bAIl+RcfgzeFXy6wXVDwAAAP//AwBQSwECLQAU&#10;AAYACAAAACEAtoM4kv4AAADhAQAAEwAAAAAAAAAAAAAAAAAAAAAAW0NvbnRlbnRfVHlwZXNdLnht&#10;bFBLAQItABQABgAIAAAAIQA4/SH/1gAAAJQBAAALAAAAAAAAAAAAAAAAAC8BAABfcmVscy8ucmVs&#10;c1BLAQItABQABgAIAAAAIQCC4HE2tAEAALcDAAAOAAAAAAAAAAAAAAAAAC4CAABkcnMvZTJvRG9j&#10;LnhtbFBLAQItABQABgAIAAAAIQAkxsns3QAAAAkBAAAPAAAAAAAAAAAAAAAAAA4EAABkcnMvZG93&#10;bnJldi54bWxQSwUGAAAAAAQABADzAAAAGAUAAAAA&#10;" strokecolor="black [3200]" strokeweight=".5pt">
                      <v:stroke joinstyle="miter"/>
                    </v:line>
                  </w:pict>
                </mc:Fallback>
              </mc:AlternateContent>
            </w:r>
            <w:r w:rsidRPr="00AA6948">
              <w:rPr>
                <w:b/>
                <w:sz w:val="26"/>
                <w:szCs w:val="26"/>
              </w:rPr>
              <w:t>Độc lập – Tự do – Hạnh phúc</w:t>
            </w:r>
          </w:p>
        </w:tc>
      </w:tr>
      <w:tr w:rsidR="000A2F4D" w:rsidTr="002036CF">
        <w:tc>
          <w:tcPr>
            <w:tcW w:w="3964" w:type="dxa"/>
          </w:tcPr>
          <w:p w:rsidR="002036CF" w:rsidRDefault="000A2F4D" w:rsidP="002036CF">
            <w:pPr>
              <w:spacing w:after="120"/>
              <w:jc w:val="center"/>
              <w:rPr>
                <w:sz w:val="26"/>
                <w:szCs w:val="26"/>
              </w:rPr>
            </w:pPr>
            <w:r w:rsidRPr="000A2F4D">
              <w:rPr>
                <w:sz w:val="26"/>
                <w:szCs w:val="26"/>
              </w:rPr>
              <w:t>Số:</w:t>
            </w:r>
            <w:r w:rsidR="00D22C72">
              <w:rPr>
                <w:sz w:val="26"/>
                <w:szCs w:val="26"/>
              </w:rPr>
              <w:t xml:space="preserve"> </w:t>
            </w:r>
            <w:r w:rsidR="00346F59">
              <w:rPr>
                <w:sz w:val="26"/>
                <w:szCs w:val="26"/>
              </w:rPr>
              <w:t>163</w:t>
            </w:r>
            <w:r w:rsidR="007650E9">
              <w:rPr>
                <w:sz w:val="26"/>
                <w:szCs w:val="26"/>
              </w:rPr>
              <w:t>/</w:t>
            </w:r>
            <w:r w:rsidR="00F41D53">
              <w:rPr>
                <w:sz w:val="26"/>
                <w:szCs w:val="26"/>
              </w:rPr>
              <w:t>TB</w:t>
            </w:r>
            <w:r w:rsidR="00CB4353">
              <w:rPr>
                <w:sz w:val="26"/>
                <w:szCs w:val="26"/>
              </w:rPr>
              <w:t>-</w:t>
            </w:r>
            <w:r w:rsidR="002B7034">
              <w:rPr>
                <w:sz w:val="26"/>
                <w:szCs w:val="26"/>
              </w:rPr>
              <w:t>CVA</w:t>
            </w:r>
          </w:p>
          <w:p w:rsidR="000A2F4D" w:rsidRPr="000A2F4D" w:rsidRDefault="000A2F4D" w:rsidP="00726FA5">
            <w:pPr>
              <w:jc w:val="center"/>
              <w:rPr>
                <w:sz w:val="26"/>
                <w:szCs w:val="26"/>
              </w:rPr>
            </w:pPr>
          </w:p>
        </w:tc>
        <w:tc>
          <w:tcPr>
            <w:tcW w:w="5529" w:type="dxa"/>
          </w:tcPr>
          <w:p w:rsidR="000A2F4D" w:rsidRPr="000A2F4D" w:rsidRDefault="000A2F4D" w:rsidP="000A2F4D">
            <w:pPr>
              <w:jc w:val="center"/>
              <w:rPr>
                <w:i/>
                <w:sz w:val="26"/>
                <w:szCs w:val="26"/>
              </w:rPr>
            </w:pPr>
            <w:r w:rsidRPr="000A2F4D">
              <w:rPr>
                <w:i/>
                <w:sz w:val="26"/>
                <w:szCs w:val="26"/>
              </w:rPr>
              <w:t xml:space="preserve">  </w:t>
            </w:r>
            <w:r>
              <w:rPr>
                <w:i/>
                <w:sz w:val="26"/>
                <w:szCs w:val="26"/>
              </w:rPr>
              <w:t xml:space="preserve">    </w:t>
            </w:r>
            <w:r w:rsidRPr="000A2F4D">
              <w:rPr>
                <w:i/>
                <w:sz w:val="26"/>
                <w:szCs w:val="26"/>
              </w:rPr>
              <w:t xml:space="preserve">  Quậ</w:t>
            </w:r>
            <w:r w:rsidR="00726FA5">
              <w:rPr>
                <w:i/>
                <w:sz w:val="26"/>
                <w:szCs w:val="26"/>
              </w:rPr>
              <w:t xml:space="preserve">n 1, ngày </w:t>
            </w:r>
            <w:r w:rsidR="00EF0F8B">
              <w:rPr>
                <w:i/>
                <w:sz w:val="26"/>
                <w:szCs w:val="26"/>
              </w:rPr>
              <w:t>31</w:t>
            </w:r>
            <w:r w:rsidR="00077633">
              <w:rPr>
                <w:i/>
                <w:sz w:val="26"/>
                <w:szCs w:val="26"/>
              </w:rPr>
              <w:t xml:space="preserve"> tháng 8 </w:t>
            </w:r>
            <w:r w:rsidR="004D2B97">
              <w:rPr>
                <w:i/>
                <w:sz w:val="26"/>
                <w:szCs w:val="26"/>
              </w:rPr>
              <w:t xml:space="preserve"> </w:t>
            </w:r>
            <w:r w:rsidR="002B7034">
              <w:rPr>
                <w:i/>
                <w:sz w:val="26"/>
                <w:szCs w:val="26"/>
              </w:rPr>
              <w:t>năm 2021</w:t>
            </w:r>
          </w:p>
        </w:tc>
      </w:tr>
    </w:tbl>
    <w:p w:rsidR="00077633" w:rsidRPr="0051427F" w:rsidRDefault="00077633" w:rsidP="00077633">
      <w:pPr>
        <w:spacing w:before="120" w:after="360"/>
        <w:jc w:val="center"/>
        <w:rPr>
          <w:b/>
          <w:szCs w:val="28"/>
        </w:rPr>
      </w:pPr>
      <w:r w:rsidRPr="0051427F">
        <w:rPr>
          <w:b/>
          <w:noProof/>
          <w:szCs w:val="28"/>
        </w:rPr>
        <mc:AlternateContent>
          <mc:Choice Requires="wps">
            <w:drawing>
              <wp:anchor distT="0" distB="0" distL="114300" distR="114300" simplePos="0" relativeHeight="251661312" behindDoc="0" locked="0" layoutInCell="1" allowOverlap="1">
                <wp:simplePos x="0" y="0"/>
                <wp:positionH relativeFrom="column">
                  <wp:posOffset>2463165</wp:posOffset>
                </wp:positionH>
                <wp:positionV relativeFrom="paragraph">
                  <wp:posOffset>489585</wp:posOffset>
                </wp:positionV>
                <wp:extent cx="971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0EAC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5pt,38.55pt" to="270.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6rtgEAALYDAAAOAAAAZHJzL2Uyb0RvYy54bWysU02PEzEMvSPxH6Lc6bS7Wj5Gne6hK7gg&#10;qFj4AdmM04lI4sgJnem/x0nbWQQIodVePHHynu1ne9a3k3fiAJQshk6uFkspIGjsbdh38tvX96/e&#10;SpGyCr1yGKCTR0jydvPyxXqMLVzhgK4HEhwkpHaMnRxyjm3TJD2AV2mBEQI/GiSvMru0b3pSI0f3&#10;rrlaLl83I1IfCTWkxLd3p0e5qfGNAZ0/G5MgC9dJri1XS9U+FNts1qrdk4qD1ecy1BOq8MoGTjqH&#10;ulNZiR9k/wjlrSZMaPJCo2/QGKuhamA1q+Vvau4HFaFq4eakOLcpPV9Y/emwI2H7Tl5LEZTnEd1n&#10;UnY/ZLHFELiBSOK69GmMqWX4Nuzo7KW4oyJ6MuTLl+WIqfb2OPcWpiw0X757s7q54Qnoy1PzyIuU&#10;8gdAL8qhk86Golq16vAxZc7F0AuEnVLHKXM95aODAnbhCxhWwrlWlV13CLaOxEHx9Pvvq6KCY1Vk&#10;oRjr3Exa/pt0xhYa1L36X+KMrhkx5JnobUD6W9Y8XUo1J/xF9Ulrkf2A/bHOobaDl6MqOy9y2b5f&#10;/Up//N02PwEAAP//AwBQSwMEFAAGAAgAAAAhAN3l2gXdAAAACQEAAA8AAABkcnMvZG93bnJldi54&#10;bWxMj8FOwzAMhu9IvENkJG4s3YB1lKbTNAkhLmjr4J41WVpInCpJu/L2GHGAo39/+v25XE/OslGH&#10;2HkUMJ9lwDQ2XnVoBLwdnm5WwGKSqKT1qAV86Qjr6vKilIXyZ9zrsU6GUQnGQgpoU+oLzmPTaifj&#10;zPcaaXfywclEYzBcBXmmcmf5IsuW3MkO6UIre71tdfNZD06AfQnju9maTRye98v6Y3davB5GIa6v&#10;ps0jsKSn9AfDjz6pQ0VORz+giswKuF3lD4QKyPM5MALu7zIKjr8Br0r+/4PqGwAA//8DAFBLAQIt&#10;ABQABgAIAAAAIQC2gziS/gAAAOEBAAATAAAAAAAAAAAAAAAAAAAAAABbQ29udGVudF9UeXBlc10u&#10;eG1sUEsBAi0AFAAGAAgAAAAhADj9If/WAAAAlAEAAAsAAAAAAAAAAAAAAAAALwEAAF9yZWxzLy5y&#10;ZWxzUEsBAi0AFAAGAAgAAAAhANNQfqu2AQAAtgMAAA4AAAAAAAAAAAAAAAAALgIAAGRycy9lMm9E&#10;b2MueG1sUEsBAi0AFAAGAAgAAAAhAN3l2gXdAAAACQEAAA8AAAAAAAAAAAAAAAAAEAQAAGRycy9k&#10;b3ducmV2LnhtbFBLBQYAAAAABAAEAPMAAAAaBQAAAAA=&#10;" strokecolor="black [3200]" strokeweight=".5pt">
                <v:stroke joinstyle="miter"/>
              </v:line>
            </w:pict>
          </mc:Fallback>
        </mc:AlternateContent>
      </w:r>
      <w:r w:rsidR="00F41D53" w:rsidRPr="0051427F">
        <w:rPr>
          <w:b/>
          <w:szCs w:val="28"/>
        </w:rPr>
        <w:t>THÔNG BÁO</w:t>
      </w:r>
      <w:r w:rsidR="00F41D53" w:rsidRPr="0051427F">
        <w:rPr>
          <w:b/>
          <w:szCs w:val="28"/>
        </w:rPr>
        <w:br/>
        <w:t>Về việ</w:t>
      </w:r>
      <w:r w:rsidR="00D22C72">
        <w:rPr>
          <w:b/>
          <w:szCs w:val="28"/>
        </w:rPr>
        <w:t>c học trực tuyến</w:t>
      </w:r>
    </w:p>
    <w:p w:rsidR="00F41D53" w:rsidRPr="00E52BAC" w:rsidRDefault="00F41D53" w:rsidP="0000366C">
      <w:pPr>
        <w:spacing w:before="120"/>
        <w:ind w:firstLine="720"/>
        <w:rPr>
          <w:szCs w:val="28"/>
        </w:rPr>
      </w:pPr>
      <w:r w:rsidRPr="00E52BAC">
        <w:rPr>
          <w:szCs w:val="28"/>
        </w:rPr>
        <w:t>Căn cứ</w:t>
      </w:r>
      <w:r w:rsidR="00D22C72">
        <w:rPr>
          <w:szCs w:val="28"/>
        </w:rPr>
        <w:t xml:space="preserve"> Văn bản </w:t>
      </w:r>
      <w:r w:rsidRPr="00E52BAC">
        <w:rPr>
          <w:szCs w:val="28"/>
        </w:rPr>
        <w:t xml:space="preserve">số </w:t>
      </w:r>
      <w:r w:rsidR="00D22C72">
        <w:rPr>
          <w:szCs w:val="28"/>
        </w:rPr>
        <w:t>23</w:t>
      </w:r>
      <w:r w:rsidRPr="00E52BAC">
        <w:rPr>
          <w:szCs w:val="28"/>
        </w:rPr>
        <w:t>1</w:t>
      </w:r>
      <w:r w:rsidR="00D22C72">
        <w:rPr>
          <w:szCs w:val="28"/>
        </w:rPr>
        <w:t>0/S</w:t>
      </w:r>
      <w:r w:rsidRPr="00E52BAC">
        <w:rPr>
          <w:szCs w:val="28"/>
        </w:rPr>
        <w:t>GDĐT</w:t>
      </w:r>
      <w:r w:rsidR="00D22C72">
        <w:rPr>
          <w:szCs w:val="28"/>
        </w:rPr>
        <w:t>-GDTrH ngày 21</w:t>
      </w:r>
      <w:r w:rsidRPr="00E52BAC">
        <w:rPr>
          <w:szCs w:val="28"/>
        </w:rPr>
        <w:t xml:space="preserve"> tháng 8 năm 2021 củ</w:t>
      </w:r>
      <w:r w:rsidR="00D22C72">
        <w:rPr>
          <w:szCs w:val="28"/>
        </w:rPr>
        <w:t>a Sở Giáo dục và Đào tạo Thành phố Hồ Chí Minh về việc thực hiện kế hoạch nhà trường khi dạy học trực tuyến</w:t>
      </w:r>
      <w:r w:rsidRPr="00E52BAC">
        <w:rPr>
          <w:szCs w:val="28"/>
        </w:rPr>
        <w:t>;</w:t>
      </w:r>
    </w:p>
    <w:p w:rsidR="00E52BAC" w:rsidRDefault="00F41D53" w:rsidP="00D22C72">
      <w:pPr>
        <w:spacing w:before="120"/>
        <w:ind w:firstLine="720"/>
        <w:rPr>
          <w:szCs w:val="28"/>
        </w:rPr>
      </w:pPr>
      <w:r w:rsidRPr="00E52BAC">
        <w:rPr>
          <w:szCs w:val="28"/>
        </w:rPr>
        <w:t>Căn cứ</w:t>
      </w:r>
      <w:r w:rsidR="00D22C72">
        <w:rPr>
          <w:szCs w:val="28"/>
        </w:rPr>
        <w:t xml:space="preserve"> Kế hoạch năm học 2021-2022 của nhà trường và tình hình diễn biến dịch Covid-19 trên địa bàn Thành phố trong thời điểm hiện nay;</w:t>
      </w:r>
    </w:p>
    <w:p w:rsidR="00D22C72" w:rsidRDefault="00D22C72" w:rsidP="00D22C72">
      <w:pPr>
        <w:spacing w:before="120"/>
        <w:ind w:firstLine="720"/>
        <w:rPr>
          <w:szCs w:val="28"/>
        </w:rPr>
      </w:pPr>
      <w:r>
        <w:rPr>
          <w:szCs w:val="28"/>
        </w:rPr>
        <w:t>Trường trung học cơ sở Chu Văn An thông báo:</w:t>
      </w:r>
    </w:p>
    <w:p w:rsidR="00D22C72" w:rsidRPr="00CE3E5A" w:rsidRDefault="00D22C72" w:rsidP="00D22C72">
      <w:pPr>
        <w:spacing w:before="120"/>
        <w:ind w:firstLine="720"/>
        <w:rPr>
          <w:b/>
          <w:szCs w:val="28"/>
        </w:rPr>
      </w:pPr>
      <w:r w:rsidRPr="00CE3E5A">
        <w:rPr>
          <w:b/>
          <w:szCs w:val="28"/>
        </w:rPr>
        <w:t>1. Thời gian:</w:t>
      </w:r>
    </w:p>
    <w:p w:rsidR="00D22C72" w:rsidRDefault="00D22C72" w:rsidP="002D4FAB">
      <w:pPr>
        <w:spacing w:before="120"/>
        <w:ind w:firstLine="720"/>
        <w:rPr>
          <w:szCs w:val="28"/>
        </w:rPr>
      </w:pPr>
      <w:r w:rsidRPr="00CE3E5A">
        <w:rPr>
          <w:b/>
          <w:szCs w:val="28"/>
        </w:rPr>
        <w:t>- Thứ Hai ngày 06/9/2021</w:t>
      </w:r>
      <w:r>
        <w:rPr>
          <w:szCs w:val="28"/>
        </w:rPr>
        <w:t>: Sinh hoạt với GVCN về cách học tập trực tuyến</w:t>
      </w:r>
      <w:r w:rsidR="002D4FAB">
        <w:rPr>
          <w:szCs w:val="28"/>
        </w:rPr>
        <w:t xml:space="preserve"> (t</w:t>
      </w:r>
      <w:r>
        <w:rPr>
          <w:szCs w:val="28"/>
        </w:rPr>
        <w:t xml:space="preserve">ừ 8g00 </w:t>
      </w:r>
      <w:r w:rsidR="002D4FAB">
        <w:rPr>
          <w:szCs w:val="28"/>
        </w:rPr>
        <w:t>đến</w:t>
      </w:r>
      <w:r>
        <w:rPr>
          <w:szCs w:val="28"/>
        </w:rPr>
        <w:t xml:space="preserve"> 10g00</w:t>
      </w:r>
      <w:r w:rsidR="002D4FAB">
        <w:rPr>
          <w:szCs w:val="28"/>
        </w:rPr>
        <w:t>).</w:t>
      </w:r>
      <w:bookmarkStart w:id="0" w:name="_GoBack"/>
      <w:bookmarkEnd w:id="0"/>
    </w:p>
    <w:p w:rsidR="00D22C72" w:rsidRDefault="00D22C72" w:rsidP="00D22C72">
      <w:pPr>
        <w:spacing w:before="120"/>
        <w:ind w:firstLine="720"/>
        <w:rPr>
          <w:szCs w:val="28"/>
        </w:rPr>
      </w:pPr>
      <w:r w:rsidRPr="00CE3E5A">
        <w:rPr>
          <w:b/>
          <w:szCs w:val="28"/>
        </w:rPr>
        <w:t>- Thứ Ba ngày 07/9/2021</w:t>
      </w:r>
      <w:r>
        <w:rPr>
          <w:szCs w:val="28"/>
        </w:rPr>
        <w:t>: Bắt đầu chương trình tuần 1, riêng học sinh Khối 6 kết hợp hướng dẫn phương pháp học bộ môn</w:t>
      </w:r>
      <w:r w:rsidR="00BF5164">
        <w:rPr>
          <w:szCs w:val="28"/>
        </w:rPr>
        <w:t xml:space="preserve"> (làm quen chương trình THCS).</w:t>
      </w:r>
    </w:p>
    <w:p w:rsidR="00BF5164" w:rsidRDefault="00BF5164" w:rsidP="003F147D">
      <w:pPr>
        <w:spacing w:before="120"/>
        <w:ind w:firstLine="720"/>
        <w:rPr>
          <w:szCs w:val="28"/>
        </w:rPr>
      </w:pPr>
      <w:r w:rsidRPr="00CE3E5A">
        <w:rPr>
          <w:b/>
          <w:szCs w:val="28"/>
        </w:rPr>
        <w:t>* Thời gian biểu</w:t>
      </w:r>
      <w:r>
        <w:rPr>
          <w:szCs w:val="28"/>
        </w:rPr>
        <w:t>:</w:t>
      </w:r>
    </w:p>
    <w:tbl>
      <w:tblPr>
        <w:tblStyle w:val="TableGrid"/>
        <w:tblW w:w="10632" w:type="dxa"/>
        <w:tblInd w:w="-714" w:type="dxa"/>
        <w:tblLook w:val="04A0" w:firstRow="1" w:lastRow="0" w:firstColumn="1" w:lastColumn="0" w:noHBand="0" w:noVBand="1"/>
      </w:tblPr>
      <w:tblGrid>
        <w:gridCol w:w="1027"/>
        <w:gridCol w:w="1950"/>
        <w:gridCol w:w="1985"/>
        <w:gridCol w:w="1701"/>
        <w:gridCol w:w="1984"/>
        <w:gridCol w:w="1985"/>
      </w:tblGrid>
      <w:tr w:rsidR="00BF5164" w:rsidTr="003F147D">
        <w:tc>
          <w:tcPr>
            <w:tcW w:w="1027" w:type="dxa"/>
          </w:tcPr>
          <w:p w:rsidR="00BF5164" w:rsidRDefault="00BF5164" w:rsidP="00D22C72">
            <w:pPr>
              <w:spacing w:before="120"/>
              <w:rPr>
                <w:szCs w:val="28"/>
              </w:rPr>
            </w:pPr>
          </w:p>
        </w:tc>
        <w:tc>
          <w:tcPr>
            <w:tcW w:w="1950" w:type="dxa"/>
            <w:vAlign w:val="center"/>
          </w:tcPr>
          <w:p w:rsidR="00BF5164" w:rsidRDefault="00BF5164" w:rsidP="00BF5164">
            <w:pPr>
              <w:spacing w:before="120"/>
              <w:jc w:val="center"/>
              <w:rPr>
                <w:szCs w:val="28"/>
              </w:rPr>
            </w:pPr>
            <w:r>
              <w:rPr>
                <w:szCs w:val="28"/>
              </w:rPr>
              <w:t>Tiết 1</w:t>
            </w:r>
          </w:p>
        </w:tc>
        <w:tc>
          <w:tcPr>
            <w:tcW w:w="1985" w:type="dxa"/>
            <w:vAlign w:val="center"/>
          </w:tcPr>
          <w:p w:rsidR="00BF5164" w:rsidRDefault="00BF5164" w:rsidP="00BF5164">
            <w:pPr>
              <w:spacing w:before="120"/>
              <w:jc w:val="center"/>
              <w:rPr>
                <w:szCs w:val="28"/>
              </w:rPr>
            </w:pPr>
            <w:r>
              <w:rPr>
                <w:szCs w:val="28"/>
              </w:rPr>
              <w:t>Tiết 2</w:t>
            </w:r>
          </w:p>
        </w:tc>
        <w:tc>
          <w:tcPr>
            <w:tcW w:w="1701" w:type="dxa"/>
            <w:vAlign w:val="center"/>
          </w:tcPr>
          <w:p w:rsidR="00BF5164" w:rsidRDefault="00BF5164" w:rsidP="00BF5164">
            <w:pPr>
              <w:spacing w:before="120"/>
              <w:jc w:val="center"/>
              <w:rPr>
                <w:szCs w:val="28"/>
              </w:rPr>
            </w:pPr>
            <w:r>
              <w:rPr>
                <w:szCs w:val="28"/>
              </w:rPr>
              <w:t>Ra chơi</w:t>
            </w:r>
          </w:p>
        </w:tc>
        <w:tc>
          <w:tcPr>
            <w:tcW w:w="1984" w:type="dxa"/>
            <w:vAlign w:val="center"/>
          </w:tcPr>
          <w:p w:rsidR="00BF5164" w:rsidRDefault="00BF5164" w:rsidP="00BF5164">
            <w:pPr>
              <w:spacing w:before="120"/>
              <w:jc w:val="center"/>
              <w:rPr>
                <w:szCs w:val="28"/>
              </w:rPr>
            </w:pPr>
            <w:r>
              <w:rPr>
                <w:szCs w:val="28"/>
              </w:rPr>
              <w:t>Tiết 3</w:t>
            </w:r>
          </w:p>
        </w:tc>
        <w:tc>
          <w:tcPr>
            <w:tcW w:w="1985" w:type="dxa"/>
            <w:vAlign w:val="center"/>
          </w:tcPr>
          <w:p w:rsidR="00BF5164" w:rsidRDefault="00BF5164" w:rsidP="00BF5164">
            <w:pPr>
              <w:spacing w:before="120"/>
              <w:jc w:val="center"/>
              <w:rPr>
                <w:szCs w:val="28"/>
              </w:rPr>
            </w:pPr>
            <w:r>
              <w:rPr>
                <w:szCs w:val="28"/>
              </w:rPr>
              <w:t>Tiết 4</w:t>
            </w:r>
          </w:p>
        </w:tc>
      </w:tr>
      <w:tr w:rsidR="00BF5164" w:rsidTr="003F147D">
        <w:tc>
          <w:tcPr>
            <w:tcW w:w="1027" w:type="dxa"/>
            <w:vAlign w:val="center"/>
          </w:tcPr>
          <w:p w:rsidR="00BF5164" w:rsidRDefault="00BF5164" w:rsidP="007E2DC3">
            <w:pPr>
              <w:spacing w:before="120" w:after="120"/>
              <w:jc w:val="center"/>
              <w:rPr>
                <w:szCs w:val="28"/>
              </w:rPr>
            </w:pPr>
            <w:r>
              <w:rPr>
                <w:szCs w:val="28"/>
              </w:rPr>
              <w:t>Sáng</w:t>
            </w:r>
          </w:p>
        </w:tc>
        <w:tc>
          <w:tcPr>
            <w:tcW w:w="1950" w:type="dxa"/>
            <w:vAlign w:val="center"/>
          </w:tcPr>
          <w:p w:rsidR="00BF5164" w:rsidRDefault="00BF5164" w:rsidP="007E2DC3">
            <w:pPr>
              <w:spacing w:before="120" w:after="120"/>
              <w:jc w:val="center"/>
              <w:rPr>
                <w:szCs w:val="28"/>
              </w:rPr>
            </w:pPr>
            <w:r>
              <w:rPr>
                <w:szCs w:val="28"/>
              </w:rPr>
              <w:t>7g30 - 8g15</w:t>
            </w:r>
          </w:p>
        </w:tc>
        <w:tc>
          <w:tcPr>
            <w:tcW w:w="1985" w:type="dxa"/>
            <w:vAlign w:val="center"/>
          </w:tcPr>
          <w:p w:rsidR="00BF5164" w:rsidRDefault="00BF5164" w:rsidP="007E2DC3">
            <w:pPr>
              <w:spacing w:before="120" w:after="120"/>
              <w:jc w:val="center"/>
              <w:rPr>
                <w:szCs w:val="28"/>
              </w:rPr>
            </w:pPr>
            <w:r>
              <w:rPr>
                <w:szCs w:val="28"/>
              </w:rPr>
              <w:t>8g20 - 9g05</w:t>
            </w:r>
          </w:p>
        </w:tc>
        <w:tc>
          <w:tcPr>
            <w:tcW w:w="1701" w:type="dxa"/>
            <w:tcBorders>
              <w:bottom w:val="single" w:sz="4" w:space="0" w:color="auto"/>
            </w:tcBorders>
            <w:vAlign w:val="center"/>
          </w:tcPr>
          <w:p w:rsidR="00BF5164" w:rsidRDefault="00BF5164" w:rsidP="007E2DC3">
            <w:pPr>
              <w:spacing w:before="120" w:after="120"/>
              <w:jc w:val="center"/>
            </w:pPr>
            <w:r>
              <w:rPr>
                <w:szCs w:val="28"/>
              </w:rPr>
              <w:t>9</w:t>
            </w:r>
            <w:r w:rsidR="007E2DC3">
              <w:rPr>
                <w:szCs w:val="28"/>
              </w:rPr>
              <w:t>g05</w:t>
            </w:r>
            <w:r w:rsidRPr="00034AD2">
              <w:rPr>
                <w:szCs w:val="28"/>
              </w:rPr>
              <w:t xml:space="preserve"> - </w:t>
            </w:r>
            <w:r>
              <w:rPr>
                <w:szCs w:val="28"/>
              </w:rPr>
              <w:t>9g20</w:t>
            </w:r>
          </w:p>
        </w:tc>
        <w:tc>
          <w:tcPr>
            <w:tcW w:w="1984" w:type="dxa"/>
            <w:vAlign w:val="center"/>
          </w:tcPr>
          <w:p w:rsidR="00BF5164" w:rsidRDefault="00BF5164" w:rsidP="007E2DC3">
            <w:pPr>
              <w:spacing w:before="120" w:after="120"/>
              <w:jc w:val="center"/>
            </w:pPr>
            <w:r>
              <w:rPr>
                <w:szCs w:val="28"/>
              </w:rPr>
              <w:t>9</w:t>
            </w:r>
            <w:r w:rsidRPr="00034AD2">
              <w:rPr>
                <w:szCs w:val="28"/>
              </w:rPr>
              <w:t xml:space="preserve">g20 - </w:t>
            </w:r>
            <w:r>
              <w:rPr>
                <w:szCs w:val="28"/>
              </w:rPr>
              <w:t>10</w:t>
            </w:r>
            <w:r w:rsidRPr="00034AD2">
              <w:rPr>
                <w:szCs w:val="28"/>
              </w:rPr>
              <w:t>g05</w:t>
            </w:r>
          </w:p>
        </w:tc>
        <w:tc>
          <w:tcPr>
            <w:tcW w:w="1985" w:type="dxa"/>
            <w:vAlign w:val="center"/>
          </w:tcPr>
          <w:p w:rsidR="00BF5164" w:rsidRDefault="00BF5164" w:rsidP="007E2DC3">
            <w:pPr>
              <w:spacing w:before="120" w:after="120"/>
              <w:jc w:val="center"/>
            </w:pPr>
            <w:r>
              <w:rPr>
                <w:szCs w:val="28"/>
              </w:rPr>
              <w:t>10g1</w:t>
            </w:r>
            <w:r w:rsidRPr="00034AD2">
              <w:rPr>
                <w:szCs w:val="28"/>
              </w:rPr>
              <w:t xml:space="preserve">0 - </w:t>
            </w:r>
            <w:r>
              <w:rPr>
                <w:szCs w:val="28"/>
              </w:rPr>
              <w:t>10</w:t>
            </w:r>
            <w:r w:rsidR="007E2DC3">
              <w:rPr>
                <w:szCs w:val="28"/>
              </w:rPr>
              <w:t>g</w:t>
            </w:r>
            <w:r w:rsidRPr="00034AD2">
              <w:rPr>
                <w:szCs w:val="28"/>
              </w:rPr>
              <w:t>5</w:t>
            </w:r>
            <w:r>
              <w:rPr>
                <w:szCs w:val="28"/>
              </w:rPr>
              <w:t>5</w:t>
            </w:r>
          </w:p>
        </w:tc>
      </w:tr>
      <w:tr w:rsidR="003F147D" w:rsidTr="003F147D">
        <w:tc>
          <w:tcPr>
            <w:tcW w:w="1027" w:type="dxa"/>
            <w:vAlign w:val="center"/>
          </w:tcPr>
          <w:p w:rsidR="003F147D" w:rsidRDefault="003F147D" w:rsidP="003F147D">
            <w:pPr>
              <w:spacing w:before="120" w:after="120"/>
              <w:jc w:val="center"/>
              <w:rPr>
                <w:szCs w:val="28"/>
              </w:rPr>
            </w:pPr>
            <w:r>
              <w:rPr>
                <w:szCs w:val="28"/>
              </w:rPr>
              <w:t>Chiều</w:t>
            </w:r>
          </w:p>
        </w:tc>
        <w:tc>
          <w:tcPr>
            <w:tcW w:w="1950" w:type="dxa"/>
            <w:vAlign w:val="center"/>
          </w:tcPr>
          <w:p w:rsidR="003F147D" w:rsidRDefault="003F147D" w:rsidP="003F147D">
            <w:pPr>
              <w:spacing w:before="120" w:after="120"/>
              <w:jc w:val="center"/>
              <w:rPr>
                <w:szCs w:val="28"/>
              </w:rPr>
            </w:pPr>
            <w:r>
              <w:rPr>
                <w:szCs w:val="28"/>
              </w:rPr>
              <w:t>14g00 - 14g45</w:t>
            </w:r>
          </w:p>
        </w:tc>
        <w:tc>
          <w:tcPr>
            <w:tcW w:w="1985" w:type="dxa"/>
            <w:vAlign w:val="center"/>
          </w:tcPr>
          <w:p w:rsidR="003F147D" w:rsidRDefault="003F147D" w:rsidP="003F147D">
            <w:pPr>
              <w:spacing w:before="120" w:after="120"/>
              <w:jc w:val="center"/>
              <w:rPr>
                <w:szCs w:val="28"/>
              </w:rPr>
            </w:pPr>
            <w:r>
              <w:rPr>
                <w:szCs w:val="28"/>
              </w:rPr>
              <w:t>14g50 - 15g35</w:t>
            </w:r>
          </w:p>
        </w:tc>
        <w:tc>
          <w:tcPr>
            <w:tcW w:w="1701" w:type="dxa"/>
            <w:tcBorders>
              <w:tr2bl w:val="single" w:sz="4" w:space="0" w:color="auto"/>
            </w:tcBorders>
            <w:vAlign w:val="center"/>
          </w:tcPr>
          <w:p w:rsidR="003F147D" w:rsidRDefault="003F147D" w:rsidP="003F147D">
            <w:pPr>
              <w:spacing w:before="120" w:after="120"/>
              <w:jc w:val="center"/>
              <w:rPr>
                <w:szCs w:val="28"/>
              </w:rPr>
            </w:pPr>
          </w:p>
        </w:tc>
        <w:tc>
          <w:tcPr>
            <w:tcW w:w="1984" w:type="dxa"/>
            <w:vAlign w:val="center"/>
          </w:tcPr>
          <w:p w:rsidR="003F147D" w:rsidRDefault="003F147D" w:rsidP="003F147D">
            <w:pPr>
              <w:spacing w:before="120" w:after="120"/>
              <w:jc w:val="center"/>
              <w:rPr>
                <w:szCs w:val="28"/>
              </w:rPr>
            </w:pPr>
            <w:r>
              <w:rPr>
                <w:szCs w:val="28"/>
              </w:rPr>
              <w:t>15</w:t>
            </w:r>
            <w:r w:rsidRPr="00034AD2">
              <w:rPr>
                <w:szCs w:val="28"/>
              </w:rPr>
              <w:t>g</w:t>
            </w:r>
            <w:r>
              <w:rPr>
                <w:szCs w:val="28"/>
              </w:rPr>
              <w:t>4</w:t>
            </w:r>
            <w:r w:rsidRPr="00034AD2">
              <w:rPr>
                <w:szCs w:val="28"/>
              </w:rPr>
              <w:t xml:space="preserve">0 - </w:t>
            </w:r>
            <w:r>
              <w:rPr>
                <w:szCs w:val="28"/>
              </w:rPr>
              <w:t>16g2</w:t>
            </w:r>
            <w:r w:rsidRPr="00034AD2">
              <w:rPr>
                <w:szCs w:val="28"/>
              </w:rPr>
              <w:t>5</w:t>
            </w:r>
          </w:p>
        </w:tc>
        <w:tc>
          <w:tcPr>
            <w:tcW w:w="1985" w:type="dxa"/>
            <w:vAlign w:val="center"/>
          </w:tcPr>
          <w:p w:rsidR="003F147D" w:rsidRDefault="003F147D" w:rsidP="003F147D">
            <w:pPr>
              <w:spacing w:before="120" w:after="120"/>
              <w:jc w:val="center"/>
              <w:rPr>
                <w:szCs w:val="28"/>
              </w:rPr>
            </w:pPr>
          </w:p>
        </w:tc>
      </w:tr>
      <w:tr w:rsidR="003F147D" w:rsidTr="00A57AE9">
        <w:tc>
          <w:tcPr>
            <w:tcW w:w="10632" w:type="dxa"/>
            <w:gridSpan w:val="6"/>
            <w:vAlign w:val="center"/>
          </w:tcPr>
          <w:p w:rsidR="003F147D" w:rsidRDefault="003F147D" w:rsidP="003F147D">
            <w:pPr>
              <w:spacing w:before="120" w:after="120"/>
              <w:jc w:val="center"/>
              <w:rPr>
                <w:szCs w:val="28"/>
              </w:rPr>
            </w:pPr>
            <w:r w:rsidRPr="003F147D">
              <w:rPr>
                <w:szCs w:val="28"/>
                <w:u w:val="single"/>
              </w:rPr>
              <w:t>Lưu ý</w:t>
            </w:r>
            <w:r>
              <w:rPr>
                <w:szCs w:val="28"/>
              </w:rPr>
              <w:t>: Học sinh tự học, hoàn thành các nhiệm vụ học tập theo yêu cầu của giáo viên trên hệ thống học tập.</w:t>
            </w:r>
          </w:p>
        </w:tc>
      </w:tr>
    </w:tbl>
    <w:p w:rsidR="007E2DC3" w:rsidRPr="00CE3E5A" w:rsidRDefault="007E2DC3" w:rsidP="00D22C72">
      <w:pPr>
        <w:spacing w:before="120"/>
        <w:ind w:firstLine="720"/>
        <w:rPr>
          <w:b/>
          <w:szCs w:val="28"/>
        </w:rPr>
      </w:pPr>
      <w:r w:rsidRPr="00CE3E5A">
        <w:rPr>
          <w:b/>
          <w:szCs w:val="28"/>
        </w:rPr>
        <w:t>2. Nội dung:</w:t>
      </w:r>
    </w:p>
    <w:p w:rsidR="007E2DC3" w:rsidRDefault="007E2DC3" w:rsidP="00D22C72">
      <w:pPr>
        <w:spacing w:before="120"/>
        <w:ind w:firstLine="720"/>
        <w:rPr>
          <w:color w:val="000000" w:themeColor="text1"/>
          <w:szCs w:val="28"/>
        </w:rPr>
      </w:pPr>
      <w:r>
        <w:rPr>
          <w:szCs w:val="28"/>
        </w:rPr>
        <w:t xml:space="preserve">- Sử dụng phần mềm </w:t>
      </w:r>
      <w:r w:rsidRPr="00E52BAC">
        <w:rPr>
          <w:color w:val="000000" w:themeColor="text1"/>
          <w:szCs w:val="28"/>
        </w:rPr>
        <w:t>Microsoft Teams</w:t>
      </w:r>
      <w:r>
        <w:rPr>
          <w:color w:val="000000" w:themeColor="text1"/>
          <w:szCs w:val="28"/>
        </w:rPr>
        <w:t>.</w:t>
      </w:r>
    </w:p>
    <w:p w:rsidR="007E2DC3" w:rsidRDefault="007E2DC3" w:rsidP="00D22C72">
      <w:pPr>
        <w:spacing w:before="120"/>
        <w:ind w:firstLine="720"/>
        <w:rPr>
          <w:color w:val="000000" w:themeColor="text1"/>
          <w:szCs w:val="28"/>
        </w:rPr>
      </w:pPr>
      <w:r>
        <w:rPr>
          <w:color w:val="000000" w:themeColor="text1"/>
          <w:szCs w:val="28"/>
        </w:rPr>
        <w:t>- Tài khoản của học sinh: Giáo viên chủ nhiệm sẽ chuyển đế</w:t>
      </w:r>
      <w:r w:rsidR="00CE3E5A">
        <w:rPr>
          <w:color w:val="000000" w:themeColor="text1"/>
          <w:szCs w:val="28"/>
        </w:rPr>
        <w:t>n q</w:t>
      </w:r>
      <w:r>
        <w:rPr>
          <w:color w:val="000000" w:themeColor="text1"/>
          <w:szCs w:val="28"/>
        </w:rPr>
        <w:t>uý cha, mẹ học sinh, các em học sinh lưu ý bảo quản tốt mật khẩu (không cho học sinh khác) trong quá trình học.</w:t>
      </w:r>
    </w:p>
    <w:p w:rsidR="007E2DC3" w:rsidRDefault="007E2DC3" w:rsidP="00D22C72">
      <w:pPr>
        <w:spacing w:before="120"/>
        <w:ind w:firstLine="720"/>
        <w:rPr>
          <w:color w:val="000000" w:themeColor="text1"/>
          <w:szCs w:val="28"/>
        </w:rPr>
      </w:pPr>
      <w:r>
        <w:rPr>
          <w:color w:val="000000" w:themeColor="text1"/>
          <w:szCs w:val="28"/>
        </w:rPr>
        <w:t>- Lưu ý: trong quá trình tự học, học sinh hoàn thành các nội dung theo qui định để được ghi nhận quá trình hoàn thành nhiệm vụ học tập. Trong các tiết học trực tiếp với giáo viên</w:t>
      </w:r>
      <w:r w:rsidR="00EA0695">
        <w:rPr>
          <w:color w:val="000000" w:themeColor="text1"/>
          <w:szCs w:val="28"/>
        </w:rPr>
        <w:t>, các em học sinh chủ động trao đổi để nắm vững yêu cầu cần đạt của các chủ đề.</w:t>
      </w:r>
    </w:p>
    <w:p w:rsidR="00EA0695" w:rsidRDefault="00EA0695" w:rsidP="00D22C72">
      <w:pPr>
        <w:spacing w:before="120"/>
        <w:ind w:firstLine="720"/>
        <w:rPr>
          <w:color w:val="000000" w:themeColor="text1"/>
          <w:szCs w:val="28"/>
        </w:rPr>
      </w:pPr>
      <w:r>
        <w:rPr>
          <w:color w:val="000000" w:themeColor="text1"/>
          <w:szCs w:val="28"/>
        </w:rPr>
        <w:t xml:space="preserve">- Với những khó khăn của tình hình dịch bệnh, Kính mong quý cha, mẹ học sinh hỗ trợ, hướng dẫn, tạo điều kiện cho các em học sinh tham gia học tập; và đặc </w:t>
      </w:r>
      <w:r>
        <w:rPr>
          <w:color w:val="000000" w:themeColor="text1"/>
          <w:szCs w:val="28"/>
        </w:rPr>
        <w:lastRenderedPageBreak/>
        <w:t>biệt với các em học sinh Khối 6 trong thời gian đầu khi mới tiếp cận chương trình trung học cơ sở.</w:t>
      </w:r>
    </w:p>
    <w:p w:rsidR="00EA0695" w:rsidRPr="00722853" w:rsidRDefault="00EA0695" w:rsidP="00D22C72">
      <w:pPr>
        <w:spacing w:before="120"/>
        <w:ind w:firstLine="720"/>
        <w:rPr>
          <w:b/>
          <w:color w:val="000000" w:themeColor="text1"/>
          <w:szCs w:val="28"/>
        </w:rPr>
      </w:pPr>
      <w:r w:rsidRPr="00722853">
        <w:rPr>
          <w:b/>
          <w:color w:val="000000" w:themeColor="text1"/>
          <w:szCs w:val="28"/>
        </w:rPr>
        <w:t>3. Đối với học sinh không tham gia học trực tuyến</w:t>
      </w:r>
      <w:r w:rsidR="00722853">
        <w:rPr>
          <w:b/>
          <w:color w:val="000000" w:themeColor="text1"/>
          <w:szCs w:val="28"/>
        </w:rPr>
        <w:t>:</w:t>
      </w:r>
    </w:p>
    <w:p w:rsidR="00EA0695" w:rsidRPr="00722853" w:rsidRDefault="00EA0695" w:rsidP="00D22C72">
      <w:pPr>
        <w:spacing w:before="120"/>
        <w:ind w:firstLine="720"/>
        <w:rPr>
          <w:i/>
          <w:color w:val="000000" w:themeColor="text1"/>
          <w:szCs w:val="28"/>
        </w:rPr>
      </w:pPr>
      <w:r>
        <w:rPr>
          <w:color w:val="000000" w:themeColor="text1"/>
          <w:szCs w:val="28"/>
        </w:rPr>
        <w:t xml:space="preserve">- Học sinh chủ động xem bài trên website của trường </w:t>
      </w:r>
      <w:hyperlink r:id="rId5" w:history="1">
        <w:r w:rsidRPr="00722853">
          <w:rPr>
            <w:rStyle w:val="Hyperlink"/>
            <w:i/>
            <w:szCs w:val="28"/>
          </w:rPr>
          <w:t>https://thcschuvananq1.hcm.edu.vn</w:t>
        </w:r>
      </w:hyperlink>
    </w:p>
    <w:p w:rsidR="00EA0695" w:rsidRDefault="00EA0695" w:rsidP="00D22C72">
      <w:pPr>
        <w:spacing w:before="120"/>
        <w:ind w:firstLine="720"/>
        <w:rPr>
          <w:color w:val="000000" w:themeColor="text1"/>
          <w:szCs w:val="28"/>
        </w:rPr>
      </w:pPr>
      <w:r>
        <w:rPr>
          <w:color w:val="000000" w:themeColor="text1"/>
          <w:szCs w:val="28"/>
        </w:rPr>
        <w:t>- Quý cha, mẹ học sinh liên hệ với các giáo viên chủ nhiệm để nhận tài liệu học tậ</w:t>
      </w:r>
      <w:r w:rsidR="00722853">
        <w:rPr>
          <w:color w:val="000000" w:themeColor="text1"/>
          <w:szCs w:val="28"/>
        </w:rPr>
        <w:t>p.</w:t>
      </w:r>
    </w:p>
    <w:p w:rsidR="00EA0695" w:rsidRPr="00722853" w:rsidRDefault="00EA0695" w:rsidP="00D22C72">
      <w:pPr>
        <w:spacing w:before="120"/>
        <w:ind w:firstLine="720"/>
        <w:rPr>
          <w:b/>
          <w:color w:val="000000" w:themeColor="text1"/>
          <w:szCs w:val="28"/>
        </w:rPr>
      </w:pPr>
      <w:r w:rsidRPr="00722853">
        <w:rPr>
          <w:b/>
          <w:color w:val="000000" w:themeColor="text1"/>
          <w:szCs w:val="28"/>
        </w:rPr>
        <w:t>4. Thông tin liên lạc của trư</w:t>
      </w:r>
      <w:r w:rsidR="00722853">
        <w:rPr>
          <w:b/>
          <w:color w:val="000000" w:themeColor="text1"/>
          <w:szCs w:val="28"/>
        </w:rPr>
        <w:t>ờ</w:t>
      </w:r>
      <w:r w:rsidRPr="00722853">
        <w:rPr>
          <w:b/>
          <w:color w:val="000000" w:themeColor="text1"/>
          <w:szCs w:val="28"/>
        </w:rPr>
        <w:t>ng</w:t>
      </w:r>
      <w:r w:rsidR="00722853">
        <w:rPr>
          <w:b/>
          <w:color w:val="000000" w:themeColor="text1"/>
          <w:szCs w:val="28"/>
        </w:rPr>
        <w:t>:</w:t>
      </w:r>
    </w:p>
    <w:p w:rsidR="00BF5164" w:rsidRPr="00722853" w:rsidRDefault="00EA0695" w:rsidP="00725964">
      <w:pPr>
        <w:spacing w:before="120"/>
        <w:ind w:firstLine="720"/>
        <w:rPr>
          <w:i/>
          <w:szCs w:val="28"/>
        </w:rPr>
      </w:pPr>
      <w:r>
        <w:rPr>
          <w:color w:val="000000" w:themeColor="text1"/>
          <w:szCs w:val="28"/>
        </w:rPr>
        <w:t xml:space="preserve">- Khi cần liên hệ hỗ trợ, quý cha, mẹ học sinh vui lòng gửi mail: </w:t>
      </w:r>
      <w:r w:rsidRPr="00722853">
        <w:rPr>
          <w:i/>
          <w:color w:val="000000" w:themeColor="text1"/>
          <w:szCs w:val="28"/>
        </w:rPr>
        <w:t>thcscvan.q1@tphcm.gov.vn</w:t>
      </w:r>
      <w:r w:rsidR="00725964" w:rsidRPr="00722853">
        <w:rPr>
          <w:i/>
          <w:szCs w:val="28"/>
        </w:rPr>
        <w:t>.</w:t>
      </w:r>
    </w:p>
    <w:p w:rsidR="00BF5164" w:rsidRPr="00D22C72" w:rsidRDefault="00BF5164" w:rsidP="00D22C72">
      <w:pPr>
        <w:spacing w:before="120"/>
        <w:ind w:firstLine="72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2778"/>
        <w:gridCol w:w="3269"/>
      </w:tblGrid>
      <w:tr w:rsidR="00E52BAC" w:rsidTr="00E52BAC">
        <w:tc>
          <w:tcPr>
            <w:tcW w:w="3025" w:type="dxa"/>
          </w:tcPr>
          <w:p w:rsidR="00E52BAC" w:rsidRPr="00526A3A" w:rsidRDefault="00E52BAC" w:rsidP="00B14F56">
            <w:pPr>
              <w:jc w:val="left"/>
              <w:rPr>
                <w:b/>
                <w:i/>
                <w:sz w:val="24"/>
                <w:szCs w:val="24"/>
              </w:rPr>
            </w:pPr>
            <w:r w:rsidRPr="00526A3A">
              <w:rPr>
                <w:b/>
                <w:i/>
                <w:sz w:val="24"/>
                <w:szCs w:val="24"/>
              </w:rPr>
              <w:t>Nơi nhận:</w:t>
            </w:r>
          </w:p>
          <w:p w:rsidR="00E52BAC" w:rsidRDefault="00E52BAC" w:rsidP="00B14F56">
            <w:pPr>
              <w:jc w:val="left"/>
              <w:rPr>
                <w:sz w:val="22"/>
              </w:rPr>
            </w:pPr>
            <w:r>
              <w:rPr>
                <w:sz w:val="22"/>
              </w:rPr>
              <w:t>- Cha Mẹ các em học sinh;</w:t>
            </w:r>
          </w:p>
          <w:p w:rsidR="00E52BAC" w:rsidRDefault="00E52BAC" w:rsidP="00B14F56">
            <w:pPr>
              <w:jc w:val="left"/>
              <w:rPr>
                <w:sz w:val="22"/>
              </w:rPr>
            </w:pPr>
            <w:r>
              <w:rPr>
                <w:sz w:val="22"/>
              </w:rPr>
              <w:t>- Hội đồng trường;</w:t>
            </w:r>
          </w:p>
          <w:p w:rsidR="00E52BAC" w:rsidRPr="00B14F56" w:rsidRDefault="00E52BAC" w:rsidP="00B14F56">
            <w:pPr>
              <w:jc w:val="left"/>
              <w:rPr>
                <w:sz w:val="22"/>
              </w:rPr>
            </w:pPr>
            <w:r>
              <w:rPr>
                <w:sz w:val="22"/>
              </w:rPr>
              <w:t>- Các bộ phận liên quan;</w:t>
            </w:r>
          </w:p>
          <w:p w:rsidR="00E52BAC" w:rsidRDefault="00E52BAC" w:rsidP="00B14F56">
            <w:pPr>
              <w:jc w:val="left"/>
            </w:pPr>
            <w:r w:rsidRPr="00B14F56">
              <w:rPr>
                <w:sz w:val="22"/>
              </w:rPr>
              <w:t>- Lưu: VT.</w:t>
            </w:r>
          </w:p>
        </w:tc>
        <w:tc>
          <w:tcPr>
            <w:tcW w:w="2778" w:type="dxa"/>
          </w:tcPr>
          <w:p w:rsidR="00E52BAC" w:rsidRPr="001843B1" w:rsidRDefault="00E52BAC" w:rsidP="00B14F56">
            <w:pPr>
              <w:jc w:val="center"/>
              <w:rPr>
                <w:b/>
                <w:sz w:val="27"/>
                <w:szCs w:val="27"/>
              </w:rPr>
            </w:pPr>
          </w:p>
        </w:tc>
        <w:tc>
          <w:tcPr>
            <w:tcW w:w="3269" w:type="dxa"/>
          </w:tcPr>
          <w:p w:rsidR="00E52BAC" w:rsidRPr="00E52BAC" w:rsidRDefault="00E52BAC" w:rsidP="00B14F56">
            <w:pPr>
              <w:jc w:val="center"/>
              <w:rPr>
                <w:b/>
                <w:szCs w:val="28"/>
              </w:rPr>
            </w:pPr>
            <w:r w:rsidRPr="00E52BAC">
              <w:rPr>
                <w:b/>
                <w:szCs w:val="28"/>
              </w:rPr>
              <w:t>HIỆU TRƯỞNG</w:t>
            </w:r>
          </w:p>
          <w:p w:rsidR="00E52BAC" w:rsidRPr="00E52BAC" w:rsidRDefault="00E52BAC" w:rsidP="00C956D1">
            <w:pPr>
              <w:rPr>
                <w:b/>
                <w:szCs w:val="28"/>
              </w:rPr>
            </w:pPr>
          </w:p>
          <w:p w:rsidR="00E52BAC" w:rsidRPr="00E52BAC" w:rsidRDefault="00E52BAC" w:rsidP="00B14F56">
            <w:pPr>
              <w:jc w:val="center"/>
              <w:rPr>
                <w:b/>
                <w:szCs w:val="28"/>
              </w:rPr>
            </w:pPr>
          </w:p>
          <w:p w:rsidR="00E52BAC" w:rsidRPr="00E52BAC" w:rsidRDefault="00E52BAC" w:rsidP="00B14F56">
            <w:pPr>
              <w:jc w:val="center"/>
              <w:rPr>
                <w:b/>
                <w:szCs w:val="28"/>
              </w:rPr>
            </w:pPr>
          </w:p>
          <w:p w:rsidR="00E52BAC" w:rsidRPr="00E52BAC" w:rsidRDefault="00E52BAC" w:rsidP="00077633">
            <w:pPr>
              <w:rPr>
                <w:b/>
                <w:szCs w:val="28"/>
              </w:rPr>
            </w:pPr>
          </w:p>
          <w:p w:rsidR="00E52BAC" w:rsidRPr="006F7C32" w:rsidRDefault="00E52BAC" w:rsidP="00B14F56">
            <w:pPr>
              <w:jc w:val="center"/>
              <w:rPr>
                <w:sz w:val="27"/>
                <w:szCs w:val="27"/>
              </w:rPr>
            </w:pPr>
            <w:r w:rsidRPr="00E52BAC">
              <w:rPr>
                <w:b/>
                <w:szCs w:val="28"/>
              </w:rPr>
              <w:t>Hồ Thị Ngọc Sương</w:t>
            </w:r>
          </w:p>
        </w:tc>
      </w:tr>
    </w:tbl>
    <w:p w:rsidR="00B14F56" w:rsidRDefault="00B14F56" w:rsidP="002B7A23">
      <w:pPr>
        <w:spacing w:after="0"/>
        <w:jc w:val="left"/>
      </w:pPr>
    </w:p>
    <w:sectPr w:rsidR="00B14F56" w:rsidSect="007E2DC3">
      <w:pgSz w:w="11907" w:h="16839" w:code="9"/>
      <w:pgMar w:top="1134" w:right="1134" w:bottom="1134" w:left="1418"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4B00"/>
    <w:multiLevelType w:val="hybridMultilevel"/>
    <w:tmpl w:val="D3F0520C"/>
    <w:lvl w:ilvl="0" w:tplc="15248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FE048E"/>
    <w:multiLevelType w:val="multilevel"/>
    <w:tmpl w:val="EF36962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080A4C"/>
    <w:multiLevelType w:val="hybridMultilevel"/>
    <w:tmpl w:val="2926FECE"/>
    <w:lvl w:ilvl="0" w:tplc="F3523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AC2203"/>
    <w:multiLevelType w:val="multilevel"/>
    <w:tmpl w:val="1E2CE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44DA4"/>
    <w:multiLevelType w:val="multilevel"/>
    <w:tmpl w:val="C388E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4D"/>
    <w:rsid w:val="0000366C"/>
    <w:rsid w:val="00077633"/>
    <w:rsid w:val="00092EA6"/>
    <w:rsid w:val="000A2F4D"/>
    <w:rsid w:val="000C79A3"/>
    <w:rsid w:val="000F74A3"/>
    <w:rsid w:val="001054AF"/>
    <w:rsid w:val="00137145"/>
    <w:rsid w:val="001415A4"/>
    <w:rsid w:val="0018007F"/>
    <w:rsid w:val="001843B1"/>
    <w:rsid w:val="00192326"/>
    <w:rsid w:val="001A1A8B"/>
    <w:rsid w:val="001B1DE5"/>
    <w:rsid w:val="002036CF"/>
    <w:rsid w:val="00242631"/>
    <w:rsid w:val="002B4E0A"/>
    <w:rsid w:val="002B7034"/>
    <w:rsid w:val="002B7A23"/>
    <w:rsid w:val="002D4FAB"/>
    <w:rsid w:val="002E5232"/>
    <w:rsid w:val="002F18D1"/>
    <w:rsid w:val="00346F59"/>
    <w:rsid w:val="00391E63"/>
    <w:rsid w:val="00396EA8"/>
    <w:rsid w:val="003E3758"/>
    <w:rsid w:val="003F147D"/>
    <w:rsid w:val="00432DCA"/>
    <w:rsid w:val="00440344"/>
    <w:rsid w:val="0048567D"/>
    <w:rsid w:val="004923FC"/>
    <w:rsid w:val="004A3737"/>
    <w:rsid w:val="004D2B97"/>
    <w:rsid w:val="004D49B8"/>
    <w:rsid w:val="004E672B"/>
    <w:rsid w:val="005023CE"/>
    <w:rsid w:val="0051427F"/>
    <w:rsid w:val="00515421"/>
    <w:rsid w:val="00526A3A"/>
    <w:rsid w:val="00530313"/>
    <w:rsid w:val="005D57BD"/>
    <w:rsid w:val="005D683D"/>
    <w:rsid w:val="005E01A4"/>
    <w:rsid w:val="005E2890"/>
    <w:rsid w:val="005F2ABF"/>
    <w:rsid w:val="005F6601"/>
    <w:rsid w:val="00644CDD"/>
    <w:rsid w:val="00646AFF"/>
    <w:rsid w:val="00652B61"/>
    <w:rsid w:val="0065462A"/>
    <w:rsid w:val="00663A3D"/>
    <w:rsid w:val="006C7C64"/>
    <w:rsid w:val="006F02C6"/>
    <w:rsid w:val="006F7C32"/>
    <w:rsid w:val="00717748"/>
    <w:rsid w:val="00720D1C"/>
    <w:rsid w:val="007215EA"/>
    <w:rsid w:val="00722853"/>
    <w:rsid w:val="00725964"/>
    <w:rsid w:val="00726FA5"/>
    <w:rsid w:val="007650E9"/>
    <w:rsid w:val="00783811"/>
    <w:rsid w:val="007E2DC3"/>
    <w:rsid w:val="007E6448"/>
    <w:rsid w:val="008028A7"/>
    <w:rsid w:val="00802CD0"/>
    <w:rsid w:val="00812343"/>
    <w:rsid w:val="0084648F"/>
    <w:rsid w:val="00870843"/>
    <w:rsid w:val="00895593"/>
    <w:rsid w:val="00931F8E"/>
    <w:rsid w:val="009426AC"/>
    <w:rsid w:val="00947E42"/>
    <w:rsid w:val="009A4160"/>
    <w:rsid w:val="009D4D03"/>
    <w:rsid w:val="009E4208"/>
    <w:rsid w:val="009E50C8"/>
    <w:rsid w:val="00A22C44"/>
    <w:rsid w:val="00A3377A"/>
    <w:rsid w:val="00A56F6A"/>
    <w:rsid w:val="00A70B52"/>
    <w:rsid w:val="00A77CB2"/>
    <w:rsid w:val="00A96EBD"/>
    <w:rsid w:val="00AA6948"/>
    <w:rsid w:val="00AB5ED6"/>
    <w:rsid w:val="00B02030"/>
    <w:rsid w:val="00B048CE"/>
    <w:rsid w:val="00B14F56"/>
    <w:rsid w:val="00B67A9B"/>
    <w:rsid w:val="00BC0184"/>
    <w:rsid w:val="00BF5164"/>
    <w:rsid w:val="00BF62C1"/>
    <w:rsid w:val="00C1045E"/>
    <w:rsid w:val="00C11C3B"/>
    <w:rsid w:val="00C26265"/>
    <w:rsid w:val="00C35465"/>
    <w:rsid w:val="00C40ECE"/>
    <w:rsid w:val="00C54857"/>
    <w:rsid w:val="00C5609E"/>
    <w:rsid w:val="00C956D1"/>
    <w:rsid w:val="00CA0DD8"/>
    <w:rsid w:val="00CB4353"/>
    <w:rsid w:val="00CD582F"/>
    <w:rsid w:val="00CE3E5A"/>
    <w:rsid w:val="00CE6141"/>
    <w:rsid w:val="00CF3AD0"/>
    <w:rsid w:val="00D2135E"/>
    <w:rsid w:val="00D22C72"/>
    <w:rsid w:val="00D47D36"/>
    <w:rsid w:val="00DC4741"/>
    <w:rsid w:val="00DD5B83"/>
    <w:rsid w:val="00E106BD"/>
    <w:rsid w:val="00E17364"/>
    <w:rsid w:val="00E306E7"/>
    <w:rsid w:val="00E52BAC"/>
    <w:rsid w:val="00EA0695"/>
    <w:rsid w:val="00EA25E6"/>
    <w:rsid w:val="00EA6BA6"/>
    <w:rsid w:val="00EC19EE"/>
    <w:rsid w:val="00EF0F8B"/>
    <w:rsid w:val="00F02F8E"/>
    <w:rsid w:val="00F1308C"/>
    <w:rsid w:val="00F22DE6"/>
    <w:rsid w:val="00F41D53"/>
    <w:rsid w:val="00F734B5"/>
    <w:rsid w:val="00F957E9"/>
    <w:rsid w:val="00FD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57656-1876-4015-97AD-B190DB67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F56"/>
    <w:pPr>
      <w:ind w:left="720"/>
      <w:contextualSpacing/>
    </w:pPr>
  </w:style>
  <w:style w:type="character" w:customStyle="1" w:styleId="Bodytext3">
    <w:name w:val="Body text (3)_"/>
    <w:basedOn w:val="DefaultParagraphFont"/>
    <w:link w:val="Bodytext30"/>
    <w:rsid w:val="00D2135E"/>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D2135E"/>
    <w:rPr>
      <w:rFonts w:eastAsia="Times New Roman" w:cs="Times New Roman"/>
      <w:sz w:val="26"/>
      <w:szCs w:val="26"/>
      <w:shd w:val="clear" w:color="auto" w:fill="FFFFFF"/>
    </w:rPr>
  </w:style>
  <w:style w:type="character" w:customStyle="1" w:styleId="Bodytext2Italic">
    <w:name w:val="Body text (2) + Italic"/>
    <w:basedOn w:val="Bodytext2"/>
    <w:rsid w:val="00D2135E"/>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30">
    <w:name w:val="Body text (3)"/>
    <w:basedOn w:val="Normal"/>
    <w:link w:val="Bodytext3"/>
    <w:rsid w:val="00D2135E"/>
    <w:pPr>
      <w:widowControl w:val="0"/>
      <w:shd w:val="clear" w:color="auto" w:fill="FFFFFF"/>
      <w:spacing w:after="0" w:line="0" w:lineRule="atLeast"/>
      <w:jc w:val="left"/>
    </w:pPr>
    <w:rPr>
      <w:rFonts w:eastAsia="Times New Roman" w:cs="Times New Roman"/>
      <w:b/>
      <w:bCs/>
      <w:sz w:val="26"/>
      <w:szCs w:val="26"/>
    </w:rPr>
  </w:style>
  <w:style w:type="paragraph" w:customStyle="1" w:styleId="Bodytext20">
    <w:name w:val="Body text (2)"/>
    <w:basedOn w:val="Normal"/>
    <w:link w:val="Bodytext2"/>
    <w:rsid w:val="00D2135E"/>
    <w:pPr>
      <w:widowControl w:val="0"/>
      <w:shd w:val="clear" w:color="auto" w:fill="FFFFFF"/>
      <w:spacing w:after="0" w:line="0" w:lineRule="atLeast"/>
      <w:jc w:val="left"/>
    </w:pPr>
    <w:rPr>
      <w:rFonts w:eastAsia="Times New Roman" w:cs="Times New Roman"/>
      <w:sz w:val="26"/>
      <w:szCs w:val="26"/>
    </w:rPr>
  </w:style>
  <w:style w:type="character" w:styleId="Hyperlink">
    <w:name w:val="Hyperlink"/>
    <w:basedOn w:val="DefaultParagraphFont"/>
    <w:uiPriority w:val="99"/>
    <w:unhideWhenUsed/>
    <w:rsid w:val="00B67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cschuvananq1.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Ke Dan</cp:lastModifiedBy>
  <cp:revision>81</cp:revision>
  <dcterms:created xsi:type="dcterms:W3CDTF">2021-04-03T13:55:00Z</dcterms:created>
  <dcterms:modified xsi:type="dcterms:W3CDTF">2021-08-31T14:45:00Z</dcterms:modified>
</cp:coreProperties>
</file>